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75CE" w14:textId="254EE4FC" w:rsidR="00960679" w:rsidRPr="00960679" w:rsidRDefault="00960679" w:rsidP="00960679">
      <w:pPr>
        <w:jc w:val="right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ДО</w:t>
      </w:r>
    </w:p>
    <w:p w14:paraId="78C954CC" w14:textId="5EB36A6B" w:rsidR="00960679" w:rsidRPr="00960679" w:rsidRDefault="00960679" w:rsidP="00960679">
      <w:pPr>
        <w:jc w:val="right"/>
        <w:rPr>
          <w:rFonts w:ascii="Mak_Hebar Normal" w:hAnsi="Mak_Hebar Normal" w:cs="Arial"/>
          <w:b/>
          <w:bCs/>
        </w:rPr>
      </w:pPr>
      <w:proofErr w:type="spellStart"/>
      <w:r w:rsidRPr="00960679">
        <w:rPr>
          <w:rFonts w:ascii="Mak_Hebar Normal" w:hAnsi="Mak_Hebar Normal" w:cs="Arial"/>
          <w:b/>
          <w:bCs/>
        </w:rPr>
        <w:t>Македонска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берза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хартии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вредност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АД </w:t>
      </w:r>
      <w:proofErr w:type="spellStart"/>
      <w:r w:rsidRPr="00960679">
        <w:rPr>
          <w:rFonts w:ascii="Mak_Hebar Normal" w:hAnsi="Mak_Hebar Normal" w:cs="Arial"/>
          <w:b/>
          <w:bCs/>
        </w:rPr>
        <w:t>Скопје</w:t>
      </w:r>
      <w:proofErr w:type="spellEnd"/>
    </w:p>
    <w:p w14:paraId="5EC704C7" w14:textId="4623A7AD" w:rsidR="00960679" w:rsidRPr="00960679" w:rsidRDefault="00960679" w:rsidP="00960679">
      <w:pPr>
        <w:jc w:val="right"/>
        <w:rPr>
          <w:rFonts w:ascii="Mak_Hebar Normal" w:hAnsi="Mak_Hebar Normal" w:cs="Arial"/>
          <w:b/>
          <w:bCs/>
        </w:rPr>
      </w:pPr>
      <w:proofErr w:type="spellStart"/>
      <w:r w:rsidRPr="00960679">
        <w:rPr>
          <w:rFonts w:ascii="Mak_Hebar Normal" w:hAnsi="Mak_Hebar Normal" w:cs="Arial"/>
          <w:b/>
          <w:bCs/>
        </w:rPr>
        <w:t>Орце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Николов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75,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Скопје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</w:p>
    <w:p w14:paraId="140F2B13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</w:p>
    <w:p w14:paraId="011F29DF" w14:textId="60E47834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ИЗВЕСТУВАЊЕ:</w:t>
      </w:r>
    </w:p>
    <w:p w14:paraId="62FE6FF2" w14:textId="77777777" w:rsidR="00960679" w:rsidRDefault="00960679" w:rsidP="00960679">
      <w:pPr>
        <w:jc w:val="both"/>
        <w:rPr>
          <w:rFonts w:asciiTheme="minorHAnsi" w:hAnsiTheme="minorHAnsi" w:cs="Arial"/>
          <w:b/>
          <w:bCs/>
          <w:lang w:val="mk-MK"/>
        </w:rPr>
      </w:pPr>
    </w:p>
    <w:p w14:paraId="23960C55" w14:textId="2AB9252E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proofErr w:type="spellStart"/>
      <w:r w:rsidRPr="00960679">
        <w:rPr>
          <w:rFonts w:ascii="Mak_Hebar Normal" w:hAnsi="Mak_Hebar Normal" w:cs="Arial"/>
          <w:b/>
          <w:bCs/>
        </w:rPr>
        <w:t>Друштво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градежништво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, </w:t>
      </w:r>
      <w:proofErr w:type="spellStart"/>
      <w:r w:rsidRPr="00960679">
        <w:rPr>
          <w:rFonts w:ascii="Mak_Hebar Normal" w:hAnsi="Mak_Hebar Normal" w:cs="Arial"/>
          <w:b/>
          <w:bCs/>
        </w:rPr>
        <w:t>трговија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</w:t>
      </w:r>
      <w:proofErr w:type="spellStart"/>
      <w:r w:rsidRPr="00960679">
        <w:rPr>
          <w:rFonts w:ascii="Mak_Hebar Normal" w:hAnsi="Mak_Hebar Normal" w:cs="Arial"/>
          <w:b/>
          <w:bCs/>
        </w:rPr>
        <w:t>услуги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КОЗЈАК АД </w:t>
      </w:r>
      <w:proofErr w:type="spellStart"/>
      <w:r w:rsidRPr="00960679">
        <w:rPr>
          <w:rFonts w:ascii="Mak_Hebar Normal" w:hAnsi="Mak_Hebar Normal" w:cs="Arial"/>
          <w:b/>
          <w:bCs/>
        </w:rPr>
        <w:t>Куманово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, </w:t>
      </w:r>
      <w:proofErr w:type="spellStart"/>
      <w:r w:rsidRPr="00960679">
        <w:rPr>
          <w:rFonts w:ascii="Mak_Hebar Normal" w:hAnsi="Mak_Hebar Normal" w:cs="Arial"/>
          <w:b/>
          <w:bCs/>
        </w:rPr>
        <w:t>ул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. </w:t>
      </w:r>
      <w:proofErr w:type="spellStart"/>
      <w:r w:rsidRPr="00960679">
        <w:rPr>
          <w:rFonts w:ascii="Mak_Hebar Normal" w:hAnsi="Mak_Hebar Normal" w:cs="Arial"/>
          <w:b/>
          <w:bCs/>
        </w:rPr>
        <w:t>Трета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МУБ </w:t>
      </w:r>
      <w:proofErr w:type="spellStart"/>
      <w:r w:rsidRPr="00960679">
        <w:rPr>
          <w:rFonts w:ascii="Mak_Hebar Normal" w:hAnsi="Mak_Hebar Normal" w:cs="Arial"/>
          <w:b/>
          <w:bCs/>
        </w:rPr>
        <w:t>бр</w:t>
      </w:r>
      <w:proofErr w:type="spellEnd"/>
      <w:r w:rsidRPr="00960679">
        <w:rPr>
          <w:rFonts w:ascii="Mak_Hebar Normal" w:hAnsi="Mak_Hebar Normal" w:cs="Arial"/>
          <w:b/>
          <w:bCs/>
        </w:rPr>
        <w:t>. 45.</w:t>
      </w:r>
    </w:p>
    <w:p w14:paraId="4E63D4D2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</w:p>
    <w:p w14:paraId="66E86D9E" w14:textId="31E6F74C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proofErr w:type="spellStart"/>
      <w:r w:rsidRPr="00960679">
        <w:rPr>
          <w:rFonts w:ascii="Mak_Hebar Normal" w:hAnsi="Mak_Hebar Normal" w:cs="Arial"/>
          <w:b/>
          <w:bCs/>
        </w:rPr>
        <w:t>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согласност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одредбите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166 б </w:t>
      </w:r>
      <w:proofErr w:type="spellStart"/>
      <w:r w:rsidRPr="00960679">
        <w:rPr>
          <w:rFonts w:ascii="Mak_Hebar Normal" w:hAnsi="Mak_Hebar Normal" w:cs="Arial"/>
          <w:b/>
          <w:bCs/>
        </w:rPr>
        <w:t>став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1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Законот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хартии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вредност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</w:t>
      </w:r>
      <w:proofErr w:type="spellStart"/>
      <w:r w:rsidRPr="00960679">
        <w:rPr>
          <w:rFonts w:ascii="Mak_Hebar Normal" w:hAnsi="Mak_Hebar Normal" w:cs="Arial"/>
          <w:b/>
          <w:bCs/>
        </w:rPr>
        <w:t>соодветен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упис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Трговскиот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регистар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, </w:t>
      </w:r>
      <w:proofErr w:type="spellStart"/>
      <w:r w:rsidRPr="00960679">
        <w:rPr>
          <w:rFonts w:ascii="Mak_Hebar Normal" w:hAnsi="Mak_Hebar Normal" w:cs="Arial"/>
          <w:b/>
          <w:bCs/>
        </w:rPr>
        <w:t>Ве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молиме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извршите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објавување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Вашата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ВЕБ </w:t>
      </w:r>
      <w:proofErr w:type="spellStart"/>
      <w:proofErr w:type="gramStart"/>
      <w:r w:rsidRPr="00960679">
        <w:rPr>
          <w:rFonts w:ascii="Mak_Hebar Normal" w:hAnsi="Mak_Hebar Normal" w:cs="Arial"/>
          <w:b/>
          <w:bCs/>
        </w:rPr>
        <w:t>страница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proofErr w:type="gram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податоци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редовно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годишно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собрание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Козјак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АД </w:t>
      </w:r>
      <w:proofErr w:type="spellStart"/>
      <w:r w:rsidRPr="00960679">
        <w:rPr>
          <w:rFonts w:ascii="Mak_Hebar Normal" w:hAnsi="Mak_Hebar Normal" w:cs="Arial"/>
          <w:b/>
          <w:bCs/>
        </w:rPr>
        <w:t>Куманово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, </w:t>
      </w:r>
      <w:proofErr w:type="spellStart"/>
      <w:r w:rsidRPr="00960679">
        <w:rPr>
          <w:rFonts w:ascii="Mak_Hebar Normal" w:hAnsi="Mak_Hebar Normal" w:cs="Arial"/>
          <w:b/>
          <w:bCs/>
        </w:rPr>
        <w:t>одржано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06.10.2025 </w:t>
      </w:r>
      <w:proofErr w:type="spellStart"/>
      <w:r w:rsidRPr="00960679">
        <w:rPr>
          <w:rFonts w:ascii="Mak_Hebar Normal" w:hAnsi="Mak_Hebar Normal" w:cs="Arial"/>
          <w:b/>
          <w:bCs/>
        </w:rPr>
        <w:t>година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просториите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Козјак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АД </w:t>
      </w:r>
      <w:proofErr w:type="spellStart"/>
      <w:r w:rsidRPr="00960679">
        <w:rPr>
          <w:rFonts w:ascii="Mak_Hebar Normal" w:hAnsi="Mak_Hebar Normal" w:cs="Arial"/>
          <w:b/>
          <w:bCs/>
        </w:rPr>
        <w:t>Куманово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. </w:t>
      </w:r>
      <w:proofErr w:type="spellStart"/>
      <w:r w:rsidRPr="00960679">
        <w:rPr>
          <w:rFonts w:ascii="Mak_Hebar Normal" w:hAnsi="Mak_Hebar Normal" w:cs="Arial"/>
          <w:b/>
          <w:bCs/>
        </w:rPr>
        <w:t>Јавен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повик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одржувањето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Собранието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е </w:t>
      </w:r>
      <w:proofErr w:type="spellStart"/>
      <w:r w:rsidRPr="00960679">
        <w:rPr>
          <w:rFonts w:ascii="Mak_Hebar Normal" w:hAnsi="Mak_Hebar Normal" w:cs="Arial"/>
          <w:b/>
          <w:bCs/>
        </w:rPr>
        <w:t>уредно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објавен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дневен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весник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законски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рок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е </w:t>
      </w:r>
      <w:proofErr w:type="spellStart"/>
      <w:r w:rsidRPr="00960679">
        <w:rPr>
          <w:rFonts w:ascii="Mak_Hebar Normal" w:hAnsi="Mak_Hebar Normal" w:cs="Arial"/>
          <w:b/>
          <w:bCs/>
        </w:rPr>
        <w:t>водено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Нотар.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Собранието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донесени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следните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proofErr w:type="gramStart"/>
      <w:r w:rsidRPr="00960679">
        <w:rPr>
          <w:rFonts w:ascii="Mak_Hebar Normal" w:hAnsi="Mak_Hebar Normal" w:cs="Arial"/>
          <w:b/>
          <w:bCs/>
        </w:rPr>
        <w:t>одлуки</w:t>
      </w:r>
      <w:proofErr w:type="spellEnd"/>
      <w:r w:rsidRPr="00960679">
        <w:rPr>
          <w:rFonts w:ascii="Mak_Hebar Normal" w:hAnsi="Mak_Hebar Normal" w:cs="Arial"/>
          <w:b/>
          <w:bCs/>
        </w:rPr>
        <w:t>;</w:t>
      </w:r>
      <w:proofErr w:type="gramEnd"/>
      <w:r w:rsidRPr="00960679">
        <w:rPr>
          <w:rFonts w:ascii="Mak_Hebar Normal" w:hAnsi="Mak_Hebar Normal" w:cs="Arial"/>
          <w:b/>
          <w:bCs/>
        </w:rPr>
        <w:t xml:space="preserve"> </w:t>
      </w:r>
    </w:p>
    <w:p w14:paraId="7DC22927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</w:p>
    <w:p w14:paraId="1CB1A672" w14:textId="07CFA3E7" w:rsidR="00960679" w:rsidRPr="00960679" w:rsidRDefault="00960679" w:rsidP="00960679">
      <w:pPr>
        <w:pStyle w:val="ListParagraph"/>
        <w:numPr>
          <w:ilvl w:val="0"/>
          <w:numId w:val="1"/>
        </w:numPr>
        <w:jc w:val="both"/>
        <w:rPr>
          <w:rFonts w:ascii="Mak_Hebar Normal" w:hAnsi="Mak_Hebar Normal" w:cs="Arial"/>
          <w:b/>
          <w:bCs/>
        </w:rPr>
      </w:pPr>
      <w:proofErr w:type="spellStart"/>
      <w:r w:rsidRPr="00960679">
        <w:rPr>
          <w:rFonts w:ascii="Mak_Hebar Normal" w:hAnsi="Mak_Hebar Normal" w:cs="Arial"/>
          <w:b/>
          <w:bCs/>
        </w:rPr>
        <w:t>Донесена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е </w:t>
      </w:r>
      <w:proofErr w:type="spellStart"/>
      <w:r w:rsidRPr="00960679">
        <w:rPr>
          <w:rFonts w:ascii="Mak_Hebar Normal" w:hAnsi="Mak_Hebar Normal" w:cs="Arial"/>
          <w:b/>
          <w:bCs/>
        </w:rPr>
        <w:t>Одлука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усвојување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годишна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сметка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</w:t>
      </w:r>
      <w:proofErr w:type="spellStart"/>
      <w:r w:rsidRPr="00960679">
        <w:rPr>
          <w:rFonts w:ascii="Mak_Hebar Normal" w:hAnsi="Mak_Hebar Normal" w:cs="Arial"/>
          <w:b/>
          <w:bCs/>
        </w:rPr>
        <w:t>годишниот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финансиски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извештај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работа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Козјак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АД </w:t>
      </w:r>
      <w:proofErr w:type="spellStart"/>
      <w:r w:rsidRPr="00960679">
        <w:rPr>
          <w:rFonts w:ascii="Mak_Hebar Normal" w:hAnsi="Mak_Hebar Normal" w:cs="Arial"/>
          <w:b/>
          <w:bCs/>
        </w:rPr>
        <w:t>Куманово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за </w:t>
      </w:r>
      <w:proofErr w:type="spellStart"/>
      <w:r w:rsidRPr="00960679">
        <w:rPr>
          <w:rFonts w:ascii="Mak_Hebar Normal" w:hAnsi="Mak_Hebar Normal" w:cs="Arial"/>
          <w:b/>
          <w:bCs/>
        </w:rPr>
        <w:t>деловната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2024 </w:t>
      </w:r>
      <w:proofErr w:type="spellStart"/>
      <w:r w:rsidRPr="00960679">
        <w:rPr>
          <w:rFonts w:ascii="Mak_Hebar Normal" w:hAnsi="Mak_Hebar Normal" w:cs="Arial"/>
          <w:b/>
          <w:bCs/>
        </w:rPr>
        <w:t>година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</w:t>
      </w:r>
      <w:proofErr w:type="spellStart"/>
      <w:r w:rsidRPr="00960679">
        <w:rPr>
          <w:rFonts w:ascii="Mak_Hebar Normal" w:hAnsi="Mak_Hebar Normal" w:cs="Arial"/>
          <w:b/>
          <w:bCs/>
        </w:rPr>
        <w:t>се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утврдени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следните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резултати</w:t>
      </w:r>
      <w:proofErr w:type="spellEnd"/>
      <w:r w:rsidRPr="00960679">
        <w:rPr>
          <w:rFonts w:ascii="Mak_Hebar Normal" w:hAnsi="Mak_Hebar Normal" w:cs="Arial"/>
          <w:b/>
          <w:bCs/>
        </w:rPr>
        <w:t>:</w:t>
      </w:r>
    </w:p>
    <w:p w14:paraId="742F9E9E" w14:textId="77777777" w:rsidR="00960679" w:rsidRDefault="00960679" w:rsidP="00960679">
      <w:pPr>
        <w:jc w:val="both"/>
        <w:rPr>
          <w:rFonts w:asciiTheme="minorHAnsi" w:hAnsiTheme="minorHAnsi" w:cs="Arial"/>
          <w:b/>
          <w:bCs/>
          <w:lang w:val="mk-MK"/>
        </w:rPr>
      </w:pPr>
    </w:p>
    <w:p w14:paraId="6AEAACCA" w14:textId="3610B504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ВКУПНО ПРИХОДИ ОД РАБОТЕЊЕ</w:t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49,854,000  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</w:p>
    <w:p w14:paraId="4A41B479" w14:textId="77777777" w:rsidR="00960679" w:rsidRDefault="00960679" w:rsidP="00960679">
      <w:pPr>
        <w:jc w:val="both"/>
        <w:rPr>
          <w:rFonts w:asciiTheme="minorHAnsi" w:hAnsiTheme="minorHAnsi" w:cs="Arial"/>
          <w:b/>
          <w:bCs/>
          <w:lang w:val="mk-MK"/>
        </w:rPr>
      </w:pPr>
      <w:r w:rsidRPr="00960679">
        <w:rPr>
          <w:rFonts w:ascii="Mak_Hebar Normal" w:hAnsi="Mak_Hebar Normal" w:cs="Arial"/>
          <w:b/>
          <w:bCs/>
        </w:rPr>
        <w:tab/>
        <w:t>ВКУПНО ОПЕРАТИВНИ РАСХОДИ</w:t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45,731,000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</w:p>
    <w:p w14:paraId="39178365" w14:textId="3B11A8D5" w:rsidR="00960679" w:rsidRDefault="00960679" w:rsidP="00960679">
      <w:pPr>
        <w:ind w:firstLine="720"/>
        <w:jc w:val="both"/>
        <w:rPr>
          <w:rFonts w:asciiTheme="minorHAnsi" w:hAnsiTheme="minorHAnsi" w:cs="Arial"/>
          <w:b/>
          <w:bCs/>
          <w:lang w:val="mk-MK"/>
        </w:rPr>
      </w:pPr>
      <w:r w:rsidRPr="00960679">
        <w:rPr>
          <w:rFonts w:ascii="Mak_Hebar Normal" w:hAnsi="Mak_Hebar Normal" w:cs="Arial"/>
          <w:b/>
          <w:bCs/>
        </w:rPr>
        <w:t>ДОБИВКА ОД ОПЕРАТИВНО РАБОТЕЊЕ</w:t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4,123,000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</w:p>
    <w:p w14:paraId="46F3C7D3" w14:textId="651BB1C2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ДОБИВКА ПРЕД ОДАНОЧУВАЊЕ</w:t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1,549,000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                         </w:t>
      </w:r>
    </w:p>
    <w:p w14:paraId="1145B436" w14:textId="4084C764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ДАНОК ОД ДОБИВКА</w:t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401,000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</w:p>
    <w:p w14:paraId="3A1F24D4" w14:textId="3A72499D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НЕТО ДОБИВКА</w:t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1,148,000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</w:p>
    <w:p w14:paraId="57D4AF1B" w14:textId="1509B94C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>НЕТО ГОТОВИНСКИ ТЕКОВИ ОД ФИНАНСИСКО РАБОТЕЊЕ</w:t>
      </w:r>
      <w:r>
        <w:rPr>
          <w:rFonts w:asciiTheme="minorHAnsi" w:hAnsiTheme="minorHAnsi" w:cs="Arial"/>
          <w:b/>
          <w:bCs/>
          <w:lang w:val="mk-MK"/>
        </w:rPr>
        <w:tab/>
      </w:r>
      <w:r w:rsidRPr="00960679">
        <w:rPr>
          <w:rFonts w:ascii="Mak_Hebar Normal" w:hAnsi="Mak_Hebar Normal" w:cs="Arial"/>
          <w:b/>
          <w:bCs/>
        </w:rPr>
        <w:t xml:space="preserve">18,603,000 </w:t>
      </w:r>
      <w:proofErr w:type="spellStart"/>
      <w:r w:rsidRPr="00960679">
        <w:rPr>
          <w:rFonts w:ascii="Mak_Hebar Normal" w:hAnsi="Mak_Hebar Normal" w:cs="Arial"/>
          <w:b/>
          <w:bCs/>
        </w:rPr>
        <w:t>денари</w:t>
      </w:r>
      <w:proofErr w:type="spellEnd"/>
      <w:r w:rsidRPr="00960679">
        <w:rPr>
          <w:rFonts w:ascii="Mak_Hebar Normal" w:hAnsi="Mak_Hebar Normal" w:cs="Arial"/>
          <w:b/>
          <w:bCs/>
        </w:rPr>
        <w:tab/>
      </w:r>
    </w:p>
    <w:p w14:paraId="154E93B3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</w:p>
    <w:p w14:paraId="0284FB4B" w14:textId="219509BE" w:rsidR="00960679" w:rsidRPr="00960679" w:rsidRDefault="00960679" w:rsidP="00960679">
      <w:pPr>
        <w:pStyle w:val="ListParagraph"/>
        <w:numPr>
          <w:ilvl w:val="0"/>
          <w:numId w:val="1"/>
        </w:numPr>
        <w:jc w:val="both"/>
        <w:rPr>
          <w:rFonts w:ascii="Mak_Hebar Normal" w:hAnsi="Mak_Hebar Normal" w:cs="Arial"/>
          <w:b/>
          <w:bCs/>
        </w:rPr>
      </w:pP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оваа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редовно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Собрание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06.10.2025 </w:t>
      </w:r>
      <w:proofErr w:type="spellStart"/>
      <w:r w:rsidRPr="00960679">
        <w:rPr>
          <w:rFonts w:ascii="Mak_Hebar Normal" w:hAnsi="Mak_Hebar Normal" w:cs="Arial"/>
          <w:b/>
          <w:bCs/>
        </w:rPr>
        <w:t>година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извршена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е </w:t>
      </w:r>
      <w:proofErr w:type="spellStart"/>
      <w:r w:rsidRPr="00960679">
        <w:rPr>
          <w:rFonts w:ascii="Mak_Hebar Normal" w:hAnsi="Mak_Hebar Normal" w:cs="Arial"/>
          <w:b/>
          <w:bCs/>
        </w:rPr>
        <w:t>промена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членови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начин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што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членови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ОД </w:t>
      </w:r>
      <w:proofErr w:type="spellStart"/>
      <w:r w:rsidRPr="00960679">
        <w:rPr>
          <w:rFonts w:ascii="Mak_Hebar Normal" w:hAnsi="Mak_Hebar Normal" w:cs="Arial"/>
          <w:b/>
          <w:bCs/>
        </w:rPr>
        <w:t>се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разрешени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</w:t>
      </w:r>
      <w:proofErr w:type="spellStart"/>
      <w:r w:rsidRPr="00960679">
        <w:rPr>
          <w:rFonts w:ascii="Mak_Hebar Normal" w:hAnsi="Mak_Hebar Normal" w:cs="Arial"/>
          <w:b/>
          <w:bCs/>
        </w:rPr>
        <w:t>членовите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Драган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Даравелски,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Томислав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Даравелски,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Милица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Џимревска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Лешај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 </w:t>
      </w:r>
      <w:proofErr w:type="spellStart"/>
      <w:r w:rsidRPr="00960679">
        <w:rPr>
          <w:rFonts w:ascii="Mak_Hebar Normal" w:hAnsi="Mak_Hebar Normal" w:cs="Arial"/>
          <w:b/>
          <w:bCs/>
        </w:rPr>
        <w:t>Викторија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Џимревска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повторно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и</w:t>
      </w:r>
      <w:r>
        <w:rPr>
          <w:rFonts w:asciiTheme="minorHAnsi" w:hAnsiTheme="minorHAnsi" w:cs="Arial"/>
          <w:b/>
          <w:bCs/>
          <w:lang w:val="mk-MK"/>
        </w:rPr>
        <w:t>з</w:t>
      </w:r>
      <w:proofErr w:type="spellStart"/>
      <w:r w:rsidRPr="00960679">
        <w:rPr>
          <w:rFonts w:ascii="Mak_Hebar Normal" w:hAnsi="Mak_Hebar Normal" w:cs="Arial"/>
          <w:b/>
          <w:bCs/>
        </w:rPr>
        <w:t>брани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.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ОД </w:t>
      </w:r>
      <w:proofErr w:type="spellStart"/>
      <w:r w:rsidRPr="00960679">
        <w:rPr>
          <w:rFonts w:ascii="Mak_Hebar Normal" w:hAnsi="Mak_Hebar Normal" w:cs="Arial"/>
          <w:b/>
          <w:bCs/>
        </w:rPr>
        <w:t>Никола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Џимревски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не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е </w:t>
      </w:r>
      <w:proofErr w:type="spellStart"/>
      <w:r w:rsidRPr="00960679">
        <w:rPr>
          <w:rFonts w:ascii="Mak_Hebar Normal" w:hAnsi="Mak_Hebar Normal" w:cs="Arial"/>
          <w:b/>
          <w:bCs/>
        </w:rPr>
        <w:t>повторно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избран</w:t>
      </w:r>
      <w:proofErr w:type="spellEnd"/>
      <w:r w:rsidRPr="00960679">
        <w:rPr>
          <w:rFonts w:ascii="Mak_Hebar Normal" w:hAnsi="Mak_Hebar Normal" w:cs="Arial"/>
          <w:b/>
          <w:bCs/>
        </w:rPr>
        <w:t>,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r w:rsidRPr="00960679">
        <w:rPr>
          <w:rFonts w:ascii="Mak_Hebar Normal" w:hAnsi="Mak_Hebar Normal" w:cs="Arial"/>
          <w:b/>
          <w:bCs/>
        </w:rPr>
        <w:t xml:space="preserve">а </w:t>
      </w:r>
      <w:proofErr w:type="spellStart"/>
      <w:r w:rsidRPr="00960679">
        <w:rPr>
          <w:rFonts w:ascii="Mak_Hebar Normal" w:hAnsi="Mak_Hebar Normal" w:cs="Arial"/>
          <w:b/>
          <w:bCs/>
        </w:rPr>
        <w:t>како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нов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ОД е </w:t>
      </w:r>
      <w:proofErr w:type="spellStart"/>
      <w:r w:rsidRPr="00960679">
        <w:rPr>
          <w:rFonts w:ascii="Mak_Hebar Normal" w:hAnsi="Mak_Hebar Normal" w:cs="Arial"/>
          <w:b/>
          <w:bCs/>
        </w:rPr>
        <w:t>лицето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Влатко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Крстевски. </w:t>
      </w:r>
    </w:p>
    <w:p w14:paraId="42A927BD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</w:p>
    <w:p w14:paraId="6E66600A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 xml:space="preserve">           </w:t>
      </w:r>
      <w:proofErr w:type="spellStart"/>
      <w:r w:rsidRPr="00960679">
        <w:rPr>
          <w:rFonts w:ascii="Mak_Hebar Normal" w:hAnsi="Mak_Hebar Normal" w:cs="Arial"/>
          <w:b/>
          <w:bCs/>
        </w:rPr>
        <w:t>Новиот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состав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Одборот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е </w:t>
      </w:r>
      <w:proofErr w:type="spellStart"/>
      <w:r w:rsidRPr="00960679">
        <w:rPr>
          <w:rFonts w:ascii="Mak_Hebar Normal" w:hAnsi="Mak_Hebar Normal" w:cs="Arial"/>
          <w:b/>
          <w:bCs/>
        </w:rPr>
        <w:t>следен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: </w:t>
      </w:r>
    </w:p>
    <w:p w14:paraId="3A945ECF" w14:textId="77777777" w:rsidR="00960679" w:rsidRDefault="00960679" w:rsidP="00960679">
      <w:pPr>
        <w:jc w:val="both"/>
        <w:rPr>
          <w:rFonts w:asciiTheme="minorHAnsi" w:hAnsiTheme="minorHAnsi" w:cs="Arial"/>
          <w:b/>
          <w:bCs/>
          <w:lang w:val="mk-MK"/>
        </w:rPr>
      </w:pPr>
    </w:p>
    <w:p w14:paraId="687F636E" w14:textId="69060603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 xml:space="preserve">ДАРАВЕЛСКИ ТОМИСЛАВ – </w:t>
      </w:r>
      <w:proofErr w:type="spellStart"/>
      <w:r w:rsidRPr="00960679">
        <w:rPr>
          <w:rFonts w:ascii="Mak_Hebar Normal" w:hAnsi="Mak_Hebar Normal" w:cs="Arial"/>
          <w:b/>
          <w:bCs/>
        </w:rPr>
        <w:t>Претседател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,  </w:t>
      </w:r>
    </w:p>
    <w:p w14:paraId="7A166047" w14:textId="739D0CEB" w:rsidR="00960679" w:rsidRPr="00960679" w:rsidRDefault="00960679" w:rsidP="00960679">
      <w:pPr>
        <w:ind w:firstLine="720"/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 xml:space="preserve">ДАРАВЕЛСКИ ДРАГАН </w:t>
      </w:r>
      <w:r>
        <w:rPr>
          <w:rFonts w:ascii="Mak_Hebar Normal" w:hAnsi="Mak_Hebar Normal" w:cs="Arial"/>
          <w:b/>
          <w:bCs/>
        </w:rPr>
        <w:t>–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Генерален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– </w:t>
      </w:r>
      <w:proofErr w:type="spellStart"/>
      <w:r w:rsidRPr="00960679">
        <w:rPr>
          <w:rFonts w:ascii="Mak_Hebar Normal" w:hAnsi="Mak_Hebar Normal" w:cs="Arial"/>
          <w:b/>
          <w:bCs/>
        </w:rPr>
        <w:t>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>,</w:t>
      </w:r>
    </w:p>
    <w:p w14:paraId="47788485" w14:textId="736E6412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  <w:t xml:space="preserve">ВИКТОРИЈА ЏИМРЕВСКА </w:t>
      </w:r>
      <w:r>
        <w:rPr>
          <w:rFonts w:ascii="Mak_Hebar Normal" w:hAnsi="Mak_Hebar Normal" w:cs="Arial"/>
          <w:b/>
          <w:bCs/>
        </w:rPr>
        <w:t>–</w:t>
      </w:r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– </w:t>
      </w:r>
      <w:proofErr w:type="spellStart"/>
      <w:r w:rsidRPr="00960679">
        <w:rPr>
          <w:rFonts w:ascii="Mak_Hebar Normal" w:hAnsi="Mak_Hebar Normal" w:cs="Arial"/>
          <w:b/>
          <w:bCs/>
        </w:rPr>
        <w:t>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>,</w:t>
      </w:r>
    </w:p>
    <w:p w14:paraId="7580BE8D" w14:textId="27FCD77F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  <w:t>МИЛИЦА ЏИМРЕВСКА ЛЕШАЈ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r>
        <w:rPr>
          <w:rFonts w:ascii="Mak_Hebar Normal" w:hAnsi="Mak_Hebar Normal" w:cs="Arial"/>
          <w:b/>
          <w:bCs/>
        </w:rPr>
        <w:t>–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неизвршен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независен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>,</w:t>
      </w:r>
    </w:p>
    <w:p w14:paraId="671B1810" w14:textId="28700B62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  <w:t>ВЛАТКО КРСЕВСКИ –</w:t>
      </w:r>
      <w:r>
        <w:rPr>
          <w:rFonts w:asciiTheme="minorHAnsi" w:hAnsiTheme="minorHAnsi" w:cs="Arial"/>
          <w:b/>
          <w:bCs/>
          <w:lang w:val="mk-MK"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неизвршен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член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Одбор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на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директори</w:t>
      </w:r>
      <w:proofErr w:type="spellEnd"/>
      <w:r w:rsidRPr="00960679">
        <w:rPr>
          <w:rFonts w:ascii="Mak_Hebar Normal" w:hAnsi="Mak_Hebar Normal" w:cs="Arial"/>
          <w:b/>
          <w:bCs/>
        </w:rPr>
        <w:t>.</w:t>
      </w:r>
    </w:p>
    <w:p w14:paraId="15770CEF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</w:p>
    <w:p w14:paraId="1337EE9D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</w:p>
    <w:p w14:paraId="63C9C2F1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  <w:proofErr w:type="spellStart"/>
      <w:r w:rsidRPr="00960679">
        <w:rPr>
          <w:rFonts w:ascii="Mak_Hebar Normal" w:hAnsi="Mak_Hebar Normal" w:cs="Arial"/>
          <w:b/>
          <w:bCs/>
        </w:rPr>
        <w:t>Со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почит</w:t>
      </w:r>
      <w:proofErr w:type="spellEnd"/>
      <w:r w:rsidRPr="00960679">
        <w:rPr>
          <w:rFonts w:ascii="Mak_Hebar Normal" w:hAnsi="Mak_Hebar Normal" w:cs="Arial"/>
          <w:b/>
          <w:bCs/>
        </w:rPr>
        <w:t>,</w:t>
      </w:r>
    </w:p>
    <w:p w14:paraId="4E488372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</w:p>
    <w:p w14:paraId="4EE79BD5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  <w:t xml:space="preserve"> </w:t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  <w:t xml:space="preserve">КОЗЈАК АД </w:t>
      </w:r>
      <w:proofErr w:type="spellStart"/>
      <w:r w:rsidRPr="00960679">
        <w:rPr>
          <w:rFonts w:ascii="Mak_Hebar Normal" w:hAnsi="Mak_Hebar Normal" w:cs="Arial"/>
          <w:b/>
          <w:bCs/>
        </w:rPr>
        <w:t>Куманово</w:t>
      </w:r>
      <w:proofErr w:type="spellEnd"/>
      <w:r w:rsidRPr="00960679">
        <w:rPr>
          <w:rFonts w:ascii="Mak_Hebar Normal" w:hAnsi="Mak_Hebar Normal" w:cs="Arial"/>
          <w:b/>
          <w:bCs/>
        </w:rPr>
        <w:tab/>
        <w:t xml:space="preserve"> </w:t>
      </w:r>
    </w:p>
    <w:p w14:paraId="2652180B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proofErr w:type="spellStart"/>
      <w:r w:rsidRPr="00960679">
        <w:rPr>
          <w:rFonts w:ascii="Mak_Hebar Normal" w:hAnsi="Mak_Hebar Normal" w:cs="Arial"/>
          <w:b/>
          <w:bCs/>
        </w:rPr>
        <w:t>Генерален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извршен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директор</w:t>
      </w:r>
      <w:proofErr w:type="spellEnd"/>
    </w:p>
    <w:p w14:paraId="3671136C" w14:textId="77777777" w:rsidR="00960679" w:rsidRPr="00960679" w:rsidRDefault="00960679" w:rsidP="00960679">
      <w:pPr>
        <w:jc w:val="both"/>
        <w:rPr>
          <w:rFonts w:ascii="Mak_Hebar Normal" w:hAnsi="Mak_Hebar Normal" w:cs="Arial"/>
          <w:b/>
          <w:bCs/>
        </w:rPr>
      </w:pP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r w:rsidRPr="00960679">
        <w:rPr>
          <w:rFonts w:ascii="Mak_Hebar Normal" w:hAnsi="Mak_Hebar Normal" w:cs="Arial"/>
          <w:b/>
          <w:bCs/>
        </w:rPr>
        <w:tab/>
      </w:r>
      <w:proofErr w:type="spellStart"/>
      <w:r w:rsidRPr="00960679">
        <w:rPr>
          <w:rFonts w:ascii="Mak_Hebar Normal" w:hAnsi="Mak_Hebar Normal" w:cs="Arial"/>
          <w:b/>
          <w:bCs/>
        </w:rPr>
        <w:t>Драган</w:t>
      </w:r>
      <w:proofErr w:type="spellEnd"/>
      <w:r w:rsidRPr="00960679">
        <w:rPr>
          <w:rFonts w:ascii="Mak_Hebar Normal" w:hAnsi="Mak_Hebar Normal" w:cs="Arial"/>
          <w:b/>
          <w:bCs/>
        </w:rPr>
        <w:t xml:space="preserve"> </w:t>
      </w:r>
      <w:proofErr w:type="spellStart"/>
      <w:r w:rsidRPr="00960679">
        <w:rPr>
          <w:rFonts w:ascii="Mak_Hebar Normal" w:hAnsi="Mak_Hebar Normal" w:cs="Arial"/>
          <w:b/>
          <w:bCs/>
        </w:rPr>
        <w:t>Даравелски</w:t>
      </w:r>
      <w:proofErr w:type="spellEnd"/>
    </w:p>
    <w:p w14:paraId="52FC61E5" w14:textId="77777777" w:rsidR="009637FD" w:rsidRPr="00960679" w:rsidRDefault="009637FD">
      <w:pPr>
        <w:rPr>
          <w:rFonts w:asciiTheme="minorHAnsi" w:hAnsiTheme="minorHAnsi"/>
          <w:lang w:val="mk-MK"/>
        </w:rPr>
      </w:pPr>
    </w:p>
    <w:sectPr w:rsidR="009637FD" w:rsidRPr="00960679" w:rsidSect="002753AE">
      <w:pgSz w:w="11909" w:h="16834" w:code="9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k_Hebar Normal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8C8"/>
    <w:multiLevelType w:val="hybridMultilevel"/>
    <w:tmpl w:val="9DCC332C"/>
    <w:lvl w:ilvl="0" w:tplc="1B68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813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C83"/>
    <w:rsid w:val="00060E1F"/>
    <w:rsid w:val="001B23BB"/>
    <w:rsid w:val="002753AE"/>
    <w:rsid w:val="002A62F2"/>
    <w:rsid w:val="0030589F"/>
    <w:rsid w:val="00401C83"/>
    <w:rsid w:val="00506F7B"/>
    <w:rsid w:val="005202DF"/>
    <w:rsid w:val="00546AFC"/>
    <w:rsid w:val="0061672C"/>
    <w:rsid w:val="007900B1"/>
    <w:rsid w:val="007C0AA3"/>
    <w:rsid w:val="007D4143"/>
    <w:rsid w:val="00937553"/>
    <w:rsid w:val="00960679"/>
    <w:rsid w:val="009637FD"/>
    <w:rsid w:val="009F53E7"/>
    <w:rsid w:val="009F68E3"/>
    <w:rsid w:val="00A241FE"/>
    <w:rsid w:val="00B07764"/>
    <w:rsid w:val="00B85E65"/>
    <w:rsid w:val="00B9176C"/>
    <w:rsid w:val="00C218F3"/>
    <w:rsid w:val="00C74676"/>
    <w:rsid w:val="00DA6301"/>
    <w:rsid w:val="00DB0107"/>
    <w:rsid w:val="00E02D35"/>
    <w:rsid w:val="00ED434C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0E5B"/>
  <w15:docId w15:val="{E5780FF9-1366-41DF-8D42-D3EDA17A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83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Mihail Vasilevski</cp:lastModifiedBy>
  <cp:revision>26</cp:revision>
  <dcterms:created xsi:type="dcterms:W3CDTF">2026-04-16T10:49:00Z</dcterms:created>
  <dcterms:modified xsi:type="dcterms:W3CDTF">2026-04-17T13:36:00Z</dcterms:modified>
</cp:coreProperties>
</file>